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677B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hr-HR"/>
        </w:rPr>
      </w:pPr>
      <w:r w:rsidRPr="00DD26AA">
        <w:rPr>
          <w:rFonts w:asciiTheme="majorHAnsi" w:hAnsiTheme="majorHAnsi" w:cstheme="majorHAnsi"/>
          <w:b/>
          <w:sz w:val="32"/>
          <w:szCs w:val="32"/>
          <w:lang w:val="hr-HR"/>
        </w:rPr>
        <w:t>UPUTE</w:t>
      </w:r>
      <w:r w:rsidRPr="00DD26AA">
        <w:rPr>
          <w:rFonts w:asciiTheme="majorHAnsi" w:eastAsia="Arial" w:hAnsiTheme="majorHAnsi" w:cstheme="majorHAnsi"/>
          <w:b/>
          <w:sz w:val="32"/>
          <w:szCs w:val="32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 w:val="32"/>
          <w:szCs w:val="32"/>
          <w:lang w:val="hr-HR"/>
        </w:rPr>
        <w:t>ZA</w:t>
      </w:r>
      <w:r w:rsidRPr="00DD26AA">
        <w:rPr>
          <w:rFonts w:asciiTheme="majorHAnsi" w:eastAsia="Arial" w:hAnsiTheme="majorHAnsi" w:cstheme="majorHAnsi"/>
          <w:b/>
          <w:sz w:val="32"/>
          <w:szCs w:val="32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 w:val="32"/>
          <w:szCs w:val="32"/>
          <w:lang w:val="hr-HR"/>
        </w:rPr>
        <w:t>JEDRENJE</w:t>
      </w:r>
    </w:p>
    <w:p w14:paraId="0831B6AC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hr-HR"/>
        </w:rPr>
      </w:pPr>
    </w:p>
    <w:p w14:paraId="7639A7EB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jc w:val="center"/>
        <w:rPr>
          <w:rFonts w:asciiTheme="majorHAnsi" w:hAnsiTheme="majorHAnsi" w:cstheme="majorHAnsi"/>
          <w:b/>
          <w:sz w:val="20"/>
          <w:lang w:val="hr-HR"/>
        </w:rPr>
      </w:pPr>
    </w:p>
    <w:p w14:paraId="1CEBCE7F" w14:textId="2E32FDE3" w:rsidR="00572A44" w:rsidRPr="00DD26AA" w:rsidRDefault="00572A44" w:rsidP="00572A44">
      <w:pPr>
        <w:pStyle w:val="BodyText"/>
        <w:jc w:val="center"/>
        <w:rPr>
          <w:rFonts w:asciiTheme="majorHAnsi" w:hAnsiTheme="majorHAnsi" w:cstheme="majorHAnsi"/>
          <w:b/>
          <w:sz w:val="32"/>
          <w:lang w:val="hr-HR"/>
        </w:rPr>
      </w:pPr>
      <w:r w:rsidRPr="00DD26AA">
        <w:rPr>
          <w:rFonts w:asciiTheme="majorHAnsi" w:hAnsiTheme="majorHAnsi" w:cstheme="majorHAnsi"/>
          <w:b/>
          <w:sz w:val="32"/>
          <w:lang w:val="hr-HR"/>
        </w:rPr>
        <w:t>1</w:t>
      </w:r>
      <w:r w:rsidR="00AD5E03">
        <w:rPr>
          <w:rFonts w:asciiTheme="majorHAnsi" w:hAnsiTheme="majorHAnsi" w:cstheme="majorHAnsi"/>
          <w:b/>
          <w:sz w:val="32"/>
          <w:lang w:val="hr-HR"/>
        </w:rPr>
        <w:t>2</w:t>
      </w:r>
      <w:r w:rsidRPr="00DD26AA">
        <w:rPr>
          <w:rFonts w:asciiTheme="majorHAnsi" w:hAnsiTheme="majorHAnsi" w:cstheme="majorHAnsi"/>
          <w:b/>
          <w:sz w:val="32"/>
          <w:lang w:val="hr-HR"/>
        </w:rPr>
        <w:t>. SALJSKA REGATA KRSTAŠA</w:t>
      </w:r>
    </w:p>
    <w:p w14:paraId="1D5D95D0" w14:textId="77777777" w:rsidR="00572A44" w:rsidRPr="00DD26AA" w:rsidRDefault="00572A44" w:rsidP="00572A44">
      <w:pPr>
        <w:pStyle w:val="BodyText"/>
        <w:jc w:val="center"/>
        <w:rPr>
          <w:rFonts w:asciiTheme="majorHAnsi" w:hAnsiTheme="majorHAnsi" w:cstheme="majorHAnsi"/>
          <w:b/>
          <w:sz w:val="32"/>
          <w:lang w:val="hr-HR"/>
        </w:rPr>
      </w:pPr>
    </w:p>
    <w:p w14:paraId="2A48FE77" w14:textId="77777777" w:rsidR="00572A44" w:rsidRPr="00DD26AA" w:rsidRDefault="00572A44" w:rsidP="00572A44">
      <w:pPr>
        <w:pStyle w:val="BodyText"/>
        <w:jc w:val="center"/>
        <w:rPr>
          <w:rFonts w:asciiTheme="majorHAnsi" w:hAnsiTheme="majorHAnsi" w:cstheme="majorHAnsi"/>
          <w:b/>
          <w:sz w:val="48"/>
          <w:szCs w:val="48"/>
          <w:lang w:val="hr-HR"/>
        </w:rPr>
      </w:pPr>
      <w:r w:rsidRPr="00DD26AA">
        <w:rPr>
          <w:rFonts w:asciiTheme="majorHAnsi" w:hAnsiTheme="majorHAnsi" w:cstheme="majorHAnsi"/>
          <w:b/>
          <w:sz w:val="48"/>
          <w:szCs w:val="48"/>
          <w:lang w:val="hr-HR"/>
        </w:rPr>
        <w:t>Gladuša</w:t>
      </w:r>
    </w:p>
    <w:p w14:paraId="4D56F405" w14:textId="77777777" w:rsidR="00572A44" w:rsidRPr="00DD26AA" w:rsidRDefault="00572A44" w:rsidP="00572A44">
      <w:pPr>
        <w:pStyle w:val="BodyText"/>
        <w:jc w:val="center"/>
        <w:rPr>
          <w:rFonts w:asciiTheme="majorHAnsi" w:hAnsiTheme="majorHAnsi" w:cstheme="majorHAnsi"/>
          <w:b/>
          <w:sz w:val="20"/>
          <w:lang w:val="hr-HR"/>
        </w:rPr>
      </w:pPr>
    </w:p>
    <w:p w14:paraId="1BDC4706" w14:textId="77777777" w:rsidR="00572A44" w:rsidRPr="00DD26AA" w:rsidRDefault="00572A44" w:rsidP="00572A44">
      <w:pPr>
        <w:pStyle w:val="BodyText"/>
        <w:jc w:val="center"/>
        <w:rPr>
          <w:rFonts w:asciiTheme="majorHAnsi" w:hAnsiTheme="majorHAnsi" w:cstheme="majorHAnsi"/>
          <w:b/>
          <w:sz w:val="20"/>
          <w:lang w:val="hr-HR"/>
        </w:rPr>
      </w:pPr>
      <w:r w:rsidRPr="00DD26AA">
        <w:rPr>
          <w:rFonts w:asciiTheme="majorHAnsi" w:hAnsiTheme="majorHAnsi" w:cstheme="majorHAnsi"/>
          <w:b/>
          <w:sz w:val="32"/>
          <w:lang w:val="hr-HR"/>
        </w:rPr>
        <w:t>JK</w:t>
      </w:r>
      <w:r w:rsidRPr="00DD26AA">
        <w:rPr>
          <w:rFonts w:asciiTheme="majorHAnsi" w:eastAsia="Arial" w:hAnsiTheme="majorHAnsi" w:cstheme="majorHAnsi"/>
          <w:b/>
          <w:sz w:val="32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 w:val="32"/>
          <w:lang w:val="hr-HR"/>
        </w:rPr>
        <w:t>GUC</w:t>
      </w:r>
      <w:r w:rsidRPr="00DD26AA">
        <w:rPr>
          <w:rFonts w:asciiTheme="majorHAnsi" w:eastAsia="Arial" w:hAnsiTheme="majorHAnsi" w:cstheme="majorHAnsi"/>
          <w:b/>
          <w:sz w:val="32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 w:val="32"/>
          <w:lang w:val="hr-HR"/>
        </w:rPr>
        <w:t>SALI</w:t>
      </w:r>
    </w:p>
    <w:p w14:paraId="6C9D7789" w14:textId="77777777" w:rsidR="00572A44" w:rsidRPr="00DD26AA" w:rsidRDefault="00572A44" w:rsidP="00572A44">
      <w:pPr>
        <w:pStyle w:val="BodyText"/>
        <w:jc w:val="center"/>
        <w:rPr>
          <w:rFonts w:asciiTheme="majorHAnsi" w:hAnsiTheme="majorHAnsi" w:cstheme="majorHAnsi"/>
          <w:b/>
          <w:sz w:val="20"/>
          <w:lang w:val="hr-HR"/>
        </w:rPr>
      </w:pPr>
    </w:p>
    <w:p w14:paraId="6FFFB21C" w14:textId="572BC1D1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jc w:val="center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Sali,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="006D2EA6">
        <w:rPr>
          <w:rFonts w:asciiTheme="majorHAnsi" w:hAnsiTheme="majorHAnsi" w:cstheme="majorHAnsi"/>
          <w:szCs w:val="24"/>
          <w:lang w:val="hr-HR"/>
        </w:rPr>
        <w:t>1</w:t>
      </w:r>
      <w:r w:rsidR="00AD5E03">
        <w:rPr>
          <w:rFonts w:asciiTheme="majorHAnsi" w:hAnsiTheme="majorHAnsi" w:cstheme="majorHAnsi"/>
          <w:szCs w:val="24"/>
          <w:lang w:val="hr-HR"/>
        </w:rPr>
        <w:t>2</w:t>
      </w:r>
      <w:r w:rsidRPr="00DD26AA">
        <w:rPr>
          <w:rFonts w:asciiTheme="majorHAnsi" w:hAnsiTheme="majorHAnsi" w:cstheme="majorHAnsi"/>
          <w:szCs w:val="24"/>
          <w:lang w:val="hr-HR"/>
        </w:rPr>
        <w:t>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travnja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20</w:t>
      </w:r>
      <w:r w:rsidR="006D2EA6">
        <w:rPr>
          <w:rFonts w:asciiTheme="majorHAnsi" w:hAnsiTheme="majorHAnsi" w:cstheme="majorHAnsi"/>
          <w:szCs w:val="24"/>
          <w:lang w:val="hr-HR"/>
        </w:rPr>
        <w:t>2</w:t>
      </w:r>
      <w:r w:rsidR="00AD5E03">
        <w:rPr>
          <w:rFonts w:asciiTheme="majorHAnsi" w:hAnsiTheme="majorHAnsi" w:cstheme="majorHAnsi"/>
          <w:szCs w:val="24"/>
          <w:lang w:val="hr-HR"/>
        </w:rPr>
        <w:t>5</w:t>
      </w:r>
      <w:r w:rsidRPr="00DD26AA">
        <w:rPr>
          <w:rFonts w:asciiTheme="majorHAnsi" w:hAnsiTheme="majorHAnsi" w:cstheme="majorHAnsi"/>
          <w:sz w:val="20"/>
          <w:lang w:val="hr-HR"/>
        </w:rPr>
        <w:t>.</w:t>
      </w:r>
    </w:p>
    <w:p w14:paraId="3F60D961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b/>
          <w:sz w:val="20"/>
          <w:lang w:val="hr-HR"/>
        </w:rPr>
      </w:pPr>
    </w:p>
    <w:p w14:paraId="018025CD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PRAVILA</w:t>
      </w:r>
    </w:p>
    <w:p w14:paraId="2C36C87F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76" w:lineRule="auto"/>
        <w:ind w:left="360"/>
        <w:jc w:val="left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1.1 Regata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“</w:t>
      </w:r>
      <w:r w:rsidRPr="00DD26AA">
        <w:rPr>
          <w:rFonts w:asciiTheme="majorHAnsi" w:hAnsiTheme="majorHAnsi" w:cstheme="majorHAnsi"/>
          <w:szCs w:val="24"/>
          <w:lang w:val="hr-HR"/>
        </w:rPr>
        <w:t>pravilima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” </w:t>
      </w:r>
      <w:r w:rsidRPr="00DD26AA">
        <w:rPr>
          <w:rFonts w:asciiTheme="majorHAnsi" w:hAnsiTheme="majorHAnsi" w:cstheme="majorHAnsi"/>
          <w:szCs w:val="24"/>
          <w:lang w:val="hr-HR"/>
        </w:rPr>
        <w:t>kako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definirano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Regatnim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pravilima.</w:t>
      </w:r>
    </w:p>
    <w:p w14:paraId="4CB66B42" w14:textId="77777777" w:rsidR="00572A44" w:rsidRPr="00DD26AA" w:rsidRDefault="00572A44" w:rsidP="00572A44">
      <w:pPr>
        <w:ind w:left="360"/>
        <w:rPr>
          <w:rFonts w:asciiTheme="majorHAnsi" w:hAnsiTheme="majorHAnsi" w:cstheme="majorHAnsi"/>
          <w:lang w:val="hr-HR" w:eastAsia="zh-CN"/>
        </w:rPr>
      </w:pPr>
      <w:r w:rsidRPr="00DD26AA">
        <w:rPr>
          <w:rFonts w:asciiTheme="majorHAnsi" w:hAnsiTheme="majorHAnsi" w:cstheme="majorHAnsi"/>
          <w:lang w:val="hr-HR" w:eastAsia="zh-CN"/>
        </w:rPr>
        <w:t>1.2 ORC rating sistem</w:t>
      </w:r>
    </w:p>
    <w:p w14:paraId="0D3D8E05" w14:textId="77777777" w:rsidR="00572A44" w:rsidRPr="00DD26AA" w:rsidRDefault="00572A44" w:rsidP="00572A44">
      <w:pPr>
        <w:ind w:left="360"/>
        <w:rPr>
          <w:rFonts w:asciiTheme="majorHAnsi" w:hAnsiTheme="majorHAnsi" w:cstheme="majorHAnsi"/>
          <w:lang w:val="hr-HR" w:eastAsia="zh-CN"/>
        </w:rPr>
      </w:pPr>
      <w:r w:rsidRPr="00DD26AA">
        <w:rPr>
          <w:rFonts w:asciiTheme="majorHAnsi" w:hAnsiTheme="majorHAnsi" w:cstheme="majorHAnsi"/>
          <w:lang w:val="hr-HR" w:eastAsia="zh-CN"/>
        </w:rPr>
        <w:t>1.3 IMS Međunarodni sustav premjeravanja</w:t>
      </w:r>
    </w:p>
    <w:p w14:paraId="0D7E191B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76" w:lineRule="auto"/>
        <w:ind w:left="360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1.4 Oglas regate</w:t>
      </w:r>
    </w:p>
    <w:p w14:paraId="3995D8A2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76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1.5 Jedrilicama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nemaju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broj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organizator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dodijeliti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proofErr w:type="spellStart"/>
      <w:r w:rsidRPr="00DD26AA">
        <w:rPr>
          <w:rFonts w:asciiTheme="majorHAnsi" w:eastAsia="Arial" w:hAnsiTheme="majorHAnsi" w:cstheme="majorHAnsi"/>
          <w:szCs w:val="24"/>
          <w:lang w:val="hr-HR"/>
        </w:rPr>
        <w:t>mudante</w:t>
      </w:r>
      <w:proofErr w:type="spellEnd"/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brojem.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Kormilari </w:t>
      </w:r>
      <w:r w:rsidRPr="00DD26AA">
        <w:rPr>
          <w:rFonts w:asciiTheme="majorHAnsi" w:hAnsiTheme="majorHAnsi" w:cstheme="majorHAnsi"/>
          <w:szCs w:val="24"/>
          <w:lang w:val="hr-HR"/>
        </w:rPr>
        <w:t>su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dužni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pokazati ove </w:t>
      </w:r>
      <w:proofErr w:type="spellStart"/>
      <w:r w:rsidRPr="00DD26AA">
        <w:rPr>
          <w:rFonts w:asciiTheme="majorHAnsi" w:eastAsia="Arial" w:hAnsiTheme="majorHAnsi" w:cstheme="majorHAnsi"/>
          <w:szCs w:val="24"/>
          <w:lang w:val="hr-HR"/>
        </w:rPr>
        <w:t>mudante</w:t>
      </w:r>
      <w:proofErr w:type="spellEnd"/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prilikom završavanja radi identifikacije</w:t>
      </w:r>
      <w:r w:rsidRPr="00DD26AA">
        <w:rPr>
          <w:rFonts w:asciiTheme="majorHAnsi" w:hAnsiTheme="majorHAnsi" w:cstheme="majorHAnsi"/>
          <w:szCs w:val="24"/>
          <w:lang w:val="hr-HR"/>
        </w:rPr>
        <w:t>.</w:t>
      </w:r>
    </w:p>
    <w:p w14:paraId="44A47EB1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OBAVIJESTI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NATJECATELJIMA</w:t>
      </w:r>
    </w:p>
    <w:p w14:paraId="759D1CD9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Obavijesti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natjecateljima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postaviti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službenu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oglasnu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ploču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smještenoj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Općini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Sali.</w:t>
      </w:r>
    </w:p>
    <w:p w14:paraId="276894CA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IZMJENE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UPUTA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JEDRENJE</w:t>
      </w:r>
    </w:p>
    <w:p w14:paraId="7220C8D8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Bilo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izmjena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uputa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jedrenje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objaviti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09:00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dan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kada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primjenjuje,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bilo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izmjena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rasporeda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objaviti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20:00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dan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nego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primjenjuje.</w:t>
      </w:r>
    </w:p>
    <w:p w14:paraId="6EC600E6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SIGNALI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KOPNU</w:t>
      </w:r>
    </w:p>
    <w:p w14:paraId="3D1D7044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Signali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kopnu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isticati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signalnom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jarbolu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vanjskom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gatu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Salima,.</w:t>
      </w:r>
    </w:p>
    <w:p w14:paraId="2D68AC28" w14:textId="77777777" w:rsidR="00572A44" w:rsidRPr="00DD26AA" w:rsidRDefault="00572A44" w:rsidP="00572A44">
      <w:pPr>
        <w:pStyle w:val="ListParagraph"/>
        <w:ind w:left="360"/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/>
          <w:lang w:eastAsia="zh-CN"/>
        </w:rPr>
        <w:t xml:space="preserve">4.2. </w:t>
      </w:r>
      <w:r w:rsidRPr="00DD26AA">
        <w:rPr>
          <w:rFonts w:asciiTheme="majorHAnsi" w:hAnsiTheme="majorHAnsi" w:cstheme="majorHAnsi"/>
          <w:lang w:eastAsia="zh-CN"/>
        </w:rPr>
        <w:t>Kada je zastava Kodeks istaknuta na kopnu u regatnom signalu Kodeks “1 minuta” zamjenjuje se s “ne manje od 30 minuta” u signalu natjecanja Kodeks.</w:t>
      </w:r>
    </w:p>
    <w:p w14:paraId="23A15100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bCs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RASPORED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JEDRENJA</w:t>
      </w:r>
    </w:p>
    <w:p w14:paraId="7EAD3800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bCs/>
          <w:szCs w:val="24"/>
          <w:lang w:val="hr-HR"/>
        </w:rPr>
      </w:pPr>
      <w:r w:rsidRPr="00DD26AA">
        <w:rPr>
          <w:rFonts w:asciiTheme="majorHAnsi" w:hAnsiTheme="majorHAnsi" w:cstheme="majorHAnsi"/>
          <w:bCs/>
          <w:szCs w:val="24"/>
          <w:lang w:val="hr-HR"/>
        </w:rPr>
        <w:t>Raspored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vremena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signala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upozorenja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prvo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bCs/>
          <w:szCs w:val="24"/>
          <w:lang w:val="hr-HR"/>
        </w:rPr>
        <w:t>jednje</w:t>
      </w:r>
      <w:proofErr w:type="spellEnd"/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danu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kako</w:t>
      </w:r>
      <w:r w:rsidRPr="00DD26AA">
        <w:rPr>
          <w:rFonts w:asciiTheme="majorHAnsi" w:eastAsia="Arial" w:hAnsiTheme="majorHAnsi" w:cstheme="majorHAnsi"/>
          <w:bCs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Cs/>
          <w:szCs w:val="24"/>
          <w:lang w:val="hr-HR"/>
        </w:rPr>
        <w:t>slijedi:</w:t>
      </w:r>
    </w:p>
    <w:p w14:paraId="564A5162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bCs/>
          <w:szCs w:val="24"/>
          <w:lang w:val="hr-HR"/>
        </w:rPr>
      </w:pPr>
    </w:p>
    <w:tbl>
      <w:tblPr>
        <w:tblW w:w="0" w:type="auto"/>
        <w:tblInd w:w="939" w:type="dxa"/>
        <w:tblLayout w:type="fixed"/>
        <w:tblLook w:val="0000" w:firstRow="0" w:lastRow="0" w:firstColumn="0" w:lastColumn="0" w:noHBand="0" w:noVBand="0"/>
      </w:tblPr>
      <w:tblGrid>
        <w:gridCol w:w="1701"/>
        <w:gridCol w:w="850"/>
        <w:gridCol w:w="5285"/>
      </w:tblGrid>
      <w:tr w:rsidR="00572A44" w:rsidRPr="0056393A" w14:paraId="21DC6E51" w14:textId="77777777" w:rsidTr="00FA32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0054" w14:textId="00EE66DE" w:rsidR="00572A44" w:rsidRPr="00DD26AA" w:rsidRDefault="00572A44" w:rsidP="00FA324A">
            <w:pPr>
              <w:pStyle w:val="BodyText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napToGrid w:val="0"/>
              <w:spacing w:line="240" w:lineRule="auto"/>
              <w:rPr>
                <w:rFonts w:asciiTheme="majorHAnsi" w:hAnsiTheme="majorHAnsi" w:cstheme="majorHAnsi"/>
                <w:bCs/>
                <w:szCs w:val="24"/>
                <w:lang w:val="hr-HR"/>
              </w:rPr>
            </w:pP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Subota,</w:t>
            </w:r>
            <w:r w:rsidRPr="00DD26AA">
              <w:rPr>
                <w:rFonts w:asciiTheme="majorHAnsi" w:eastAsia="Arial" w:hAnsiTheme="majorHAnsi" w:cstheme="majorHAnsi"/>
                <w:bCs/>
                <w:szCs w:val="24"/>
                <w:lang w:val="hr-HR"/>
              </w:rPr>
              <w:t xml:space="preserve"> </w:t>
            </w:r>
            <w:r w:rsidR="006D2EA6">
              <w:rPr>
                <w:rFonts w:asciiTheme="majorHAnsi" w:hAnsiTheme="majorHAnsi" w:cstheme="majorHAnsi"/>
                <w:bCs/>
                <w:szCs w:val="24"/>
                <w:lang w:val="hr-HR"/>
              </w:rPr>
              <w:t>1</w:t>
            </w:r>
            <w:r w:rsidR="0056393A">
              <w:rPr>
                <w:rFonts w:asciiTheme="majorHAnsi" w:hAnsiTheme="majorHAnsi" w:cstheme="majorHAnsi"/>
                <w:bCs/>
                <w:szCs w:val="24"/>
                <w:lang w:val="hr-HR"/>
              </w:rPr>
              <w:t>2</w:t>
            </w: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8DA8" w14:textId="77777777" w:rsidR="00572A44" w:rsidRPr="00DD26AA" w:rsidRDefault="00572A44" w:rsidP="00FA324A">
            <w:pPr>
              <w:pStyle w:val="BodyText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napToGrid w:val="0"/>
              <w:spacing w:line="240" w:lineRule="auto"/>
              <w:rPr>
                <w:rFonts w:asciiTheme="majorHAnsi" w:hAnsiTheme="majorHAnsi" w:cstheme="majorHAnsi"/>
                <w:bCs/>
                <w:szCs w:val="24"/>
                <w:lang w:val="hr-HR"/>
              </w:rPr>
            </w:pP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10:00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1251" w14:textId="77777777" w:rsidR="00572A44" w:rsidRPr="00DD26AA" w:rsidRDefault="00572A44" w:rsidP="00FA324A">
            <w:pPr>
              <w:pStyle w:val="BodyText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napToGrid w:val="0"/>
              <w:spacing w:line="240" w:lineRule="auto"/>
              <w:rPr>
                <w:rFonts w:asciiTheme="majorHAnsi" w:hAnsiTheme="majorHAnsi" w:cstheme="majorHAnsi"/>
                <w:szCs w:val="24"/>
                <w:lang w:val="hr-HR"/>
              </w:rPr>
            </w:pP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Signal</w:t>
            </w:r>
            <w:r w:rsidRPr="00DD26AA">
              <w:rPr>
                <w:rFonts w:asciiTheme="majorHAnsi" w:eastAsia="Arial" w:hAnsiTheme="majorHAnsi" w:cstheme="majorHAnsi"/>
                <w:bCs/>
                <w:szCs w:val="24"/>
                <w:lang w:val="hr-HR"/>
              </w:rPr>
              <w:t xml:space="preserve"> </w:t>
            </w: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upozorenja</w:t>
            </w:r>
            <w:r w:rsidRPr="00DD26AA">
              <w:rPr>
                <w:rFonts w:asciiTheme="majorHAnsi" w:eastAsia="Arial" w:hAnsiTheme="majorHAnsi" w:cstheme="majorHAnsi"/>
                <w:bCs/>
                <w:szCs w:val="24"/>
                <w:lang w:val="hr-HR"/>
              </w:rPr>
              <w:t xml:space="preserve"> – </w:t>
            </w: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Navigacijsko</w:t>
            </w:r>
            <w:r w:rsidRPr="00DD26AA">
              <w:rPr>
                <w:rFonts w:asciiTheme="majorHAnsi" w:eastAsia="Arial" w:hAnsiTheme="majorHAnsi" w:cstheme="majorHAnsi"/>
                <w:bCs/>
                <w:szCs w:val="24"/>
                <w:lang w:val="hr-HR"/>
              </w:rPr>
              <w:t xml:space="preserve"> </w:t>
            </w: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jedrenje</w:t>
            </w:r>
            <w:r w:rsidRPr="00DD26AA">
              <w:rPr>
                <w:rFonts w:asciiTheme="majorHAnsi" w:eastAsia="Arial" w:hAnsiTheme="majorHAnsi" w:cstheme="majorHAnsi"/>
                <w:bCs/>
                <w:szCs w:val="24"/>
                <w:lang w:val="hr-HR"/>
              </w:rPr>
              <w:t xml:space="preserve"> </w:t>
            </w: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(Prilog</w:t>
            </w:r>
            <w:r w:rsidRPr="00DD26AA">
              <w:rPr>
                <w:rFonts w:asciiTheme="majorHAnsi" w:eastAsia="Arial" w:hAnsiTheme="majorHAnsi" w:cstheme="majorHAnsi"/>
                <w:bCs/>
                <w:szCs w:val="24"/>
                <w:lang w:val="hr-HR"/>
              </w:rPr>
              <w:t xml:space="preserve"> </w:t>
            </w:r>
            <w:r w:rsidRPr="00DD26AA">
              <w:rPr>
                <w:rFonts w:asciiTheme="majorHAnsi" w:hAnsiTheme="majorHAnsi" w:cstheme="majorHAnsi"/>
                <w:bCs/>
                <w:szCs w:val="24"/>
                <w:lang w:val="hr-HR"/>
              </w:rPr>
              <w:t>1)</w:t>
            </w:r>
          </w:p>
        </w:tc>
      </w:tr>
    </w:tbl>
    <w:p w14:paraId="2080D871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Cs w:val="24"/>
          <w:lang w:val="hr-HR"/>
        </w:rPr>
      </w:pPr>
    </w:p>
    <w:p w14:paraId="09FC37AD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Predviđeno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jedrenje.</w:t>
      </w:r>
    </w:p>
    <w:p w14:paraId="2BF0AC69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ZASTAVA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KLASE</w:t>
      </w:r>
    </w:p>
    <w:p w14:paraId="4B12F356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Zastava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klase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zastava „K“.</w:t>
      </w:r>
    </w:p>
    <w:p w14:paraId="310E171D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REGATNO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PODRUČJE</w:t>
      </w:r>
    </w:p>
    <w:p w14:paraId="04998A75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Regatno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područje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Srednji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kanal,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Cs w:val="24"/>
          <w:lang w:val="hr-HR"/>
        </w:rPr>
        <w:t>Lavdarski</w:t>
      </w:r>
      <w:proofErr w:type="spellEnd"/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kanal.</w:t>
      </w:r>
    </w:p>
    <w:p w14:paraId="11615298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lastRenderedPageBreak/>
        <w:t>KURS</w:t>
      </w:r>
    </w:p>
    <w:p w14:paraId="5DAA4B83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Kurs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Prilogu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1.</w:t>
      </w:r>
    </w:p>
    <w:p w14:paraId="691FC691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MARKS</w:t>
      </w:r>
    </w:p>
    <w:p w14:paraId="03118AB0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Oznake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definirane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Prilogu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1.</w:t>
      </w:r>
    </w:p>
    <w:p w14:paraId="53022587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START</w:t>
      </w:r>
    </w:p>
    <w:p w14:paraId="1466909A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Linija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starta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između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koplja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istaknutom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narančastom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zastavom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brodu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kraju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crvene </w:t>
      </w:r>
      <w:r w:rsidRPr="00DD26AA">
        <w:rPr>
          <w:rFonts w:asciiTheme="majorHAnsi" w:hAnsiTheme="majorHAnsi" w:cstheme="majorHAnsi"/>
          <w:szCs w:val="24"/>
          <w:lang w:val="hr-HR"/>
        </w:rPr>
        <w:t>plutače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lijevom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kraju.</w:t>
      </w:r>
    </w:p>
    <w:p w14:paraId="3DC62549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Jedrilica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starta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kasnije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deset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minuta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nakon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njenog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startnog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signala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bodovana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DNS.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Ovo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mijenja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pravilo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A4.1.</w:t>
      </w:r>
    </w:p>
    <w:p w14:paraId="759123FA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CILJ</w:t>
      </w:r>
    </w:p>
    <w:p w14:paraId="5C1E3271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Linija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cilja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između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koplja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istaknutom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narančastom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zastavom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brodu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crvene </w:t>
      </w:r>
      <w:r w:rsidRPr="00DD26AA">
        <w:rPr>
          <w:rFonts w:asciiTheme="majorHAnsi" w:hAnsiTheme="majorHAnsi" w:cstheme="majorHAnsi"/>
          <w:szCs w:val="24"/>
          <w:lang w:val="hr-HR"/>
        </w:rPr>
        <w:t>plutače.</w:t>
      </w:r>
    </w:p>
    <w:p w14:paraId="0D820660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SISTEM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KAZNI</w:t>
      </w:r>
    </w:p>
    <w:p w14:paraId="503B44E0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12.1 Jedrilica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koja jedri u Open grupi i </w:t>
      </w:r>
      <w:r w:rsidRPr="00DD26AA">
        <w:rPr>
          <w:rFonts w:asciiTheme="majorHAnsi" w:hAnsiTheme="majorHAnsi" w:cstheme="majorHAnsi"/>
          <w:szCs w:val="24"/>
          <w:lang w:val="hr-HR"/>
        </w:rPr>
        <w:t>bodovana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je </w:t>
      </w:r>
      <w:r w:rsidRPr="00DD26AA">
        <w:rPr>
          <w:rFonts w:asciiTheme="majorHAnsi" w:hAnsiTheme="majorHAnsi" w:cstheme="majorHAnsi"/>
          <w:szCs w:val="24"/>
          <w:lang w:val="hr-HR"/>
        </w:rPr>
        <w:t>OCS,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će </w:t>
      </w:r>
      <w:r w:rsidRPr="00DD26AA">
        <w:rPr>
          <w:rFonts w:asciiTheme="majorHAnsi" w:hAnsiTheme="majorHAnsi" w:cstheme="majorHAnsi"/>
          <w:szCs w:val="24"/>
          <w:lang w:val="hr-HR"/>
        </w:rPr>
        <w:t>kažnjena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5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bodova.</w:t>
      </w:r>
    </w:p>
    <w:p w14:paraId="0CCE2177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12.2 Jedrilica koja jedri u ORC Grupi i bodovana je sa OCS kaznit će se kaznom od 5% na njeno jedreno vrijeme.</w:t>
      </w:r>
    </w:p>
    <w:p w14:paraId="5AE68EC5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VREMENSKA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OGRANIČENJA</w:t>
      </w:r>
    </w:p>
    <w:p w14:paraId="5A0012C7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Vremensko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ograničenje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17:30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dan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kada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jedrenje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startalo.</w:t>
      </w:r>
    </w:p>
    <w:p w14:paraId="4FDD35C2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PROSVJEDI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ZATJEVI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OBEŠTEĆENJE</w:t>
      </w:r>
    </w:p>
    <w:p w14:paraId="746428AB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eastAsia="Arial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Obrasci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dostupni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uredu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brodu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odbora.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moraju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tamo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predani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unutar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vremena.</w:t>
      </w:r>
    </w:p>
    <w:p w14:paraId="4179161E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eastAsia="Arial" w:hAnsiTheme="majorHAnsi" w:cstheme="majorHAnsi"/>
          <w:szCs w:val="24"/>
          <w:lang w:val="hr-HR"/>
        </w:rPr>
        <w:t>P</w:t>
      </w:r>
      <w:r w:rsidRPr="00DD26AA">
        <w:rPr>
          <w:rFonts w:asciiTheme="majorHAnsi" w:hAnsiTheme="majorHAnsi" w:cstheme="majorHAnsi"/>
          <w:szCs w:val="24"/>
          <w:lang w:val="hr-HR"/>
        </w:rPr>
        <w:t>rosvjedno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vrijeme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sat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nakon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završavanja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prosvjednika.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Isto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vrijeme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primjenjuje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zahtjeve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ispravak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plasmana.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Ovo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mijena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pravila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61.3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62.2.</w:t>
      </w:r>
    </w:p>
    <w:p w14:paraId="5D524940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Obavijesti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postavljene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unutar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30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minuta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nakon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isteka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vremena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radi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informiranja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natjecatelja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saslušanjima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kojima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stranke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ili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navedeni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svjedoci.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Saslušanja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uredu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žirija.</w:t>
      </w:r>
    </w:p>
    <w:p w14:paraId="38D0F99D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Obavijesti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prosvjedima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strane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ili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žirija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postavljene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oglasnu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ploču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radi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obavijesti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jedrilicama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pravilu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61.1(b).</w:t>
      </w:r>
    </w:p>
    <w:p w14:paraId="4404BBF3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Prekršaji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uputa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1.2,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16,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17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19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mogu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podloga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protest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strane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Cs w:val="24"/>
          <w:lang w:val="hr-HR"/>
        </w:rPr>
        <w:t>jedriice</w:t>
      </w:r>
      <w:proofErr w:type="spellEnd"/>
      <w:r w:rsidRPr="00DD26AA">
        <w:rPr>
          <w:rFonts w:asciiTheme="majorHAnsi" w:hAnsiTheme="majorHAnsi" w:cstheme="majorHAnsi"/>
          <w:szCs w:val="24"/>
          <w:lang w:val="hr-HR"/>
        </w:rPr>
        <w:t>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Ovo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mijenja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pravilo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60.1(a).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Kazne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prekršaje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ovih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uputa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uputa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20,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21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22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mogu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manje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diskvalifikacije.</w:t>
      </w:r>
    </w:p>
    <w:p w14:paraId="04AB30CC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zadnji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dan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zahtjev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ponovno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otvaranje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saslušanja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treba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predan</w:t>
      </w:r>
    </w:p>
    <w:p w14:paraId="367BBB95" w14:textId="77777777" w:rsidR="00572A44" w:rsidRPr="00DD26AA" w:rsidRDefault="00572A44" w:rsidP="00572A44">
      <w:pPr>
        <w:pStyle w:val="BodyText"/>
        <w:numPr>
          <w:ilvl w:val="0"/>
          <w:numId w:val="9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unutar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prosvjednog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vremena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ukoliko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stranka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zahtjeva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ponovno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saslušanje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informirana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odluci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prethodnog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dana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</w:p>
    <w:p w14:paraId="43D802D1" w14:textId="77777777" w:rsidR="00572A44" w:rsidRPr="00DD26AA" w:rsidRDefault="00572A44" w:rsidP="00572A44">
      <w:pPr>
        <w:pStyle w:val="BodyText"/>
        <w:numPr>
          <w:ilvl w:val="0"/>
          <w:numId w:val="9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unutar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trideset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minuta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nakon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što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stranka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zahtijeva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ponovno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saslušanje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informirana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odluci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tog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dana</w:t>
      </w:r>
    </w:p>
    <w:p w14:paraId="50F0F4E6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Ovo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mijenja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pravilo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66.</w:t>
      </w:r>
    </w:p>
    <w:p w14:paraId="46F007C0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Cs w:val="24"/>
          <w:lang w:val="hr-HR"/>
        </w:rPr>
      </w:pPr>
    </w:p>
    <w:p w14:paraId="016635AF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BODOVANJE</w:t>
      </w:r>
    </w:p>
    <w:p w14:paraId="49262163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Neće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odbacivanja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najgorih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bodova.</w:t>
      </w:r>
    </w:p>
    <w:p w14:paraId="56DBB040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SIGURNOSNI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PROPISI</w:t>
      </w:r>
    </w:p>
    <w:p w14:paraId="45057206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lastRenderedPageBreak/>
        <w:t>Jedrilica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povuče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iz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mora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Cs w:val="24"/>
          <w:lang w:val="hr-HR"/>
        </w:rPr>
        <w:t>izvjestiti</w:t>
      </w:r>
      <w:proofErr w:type="spellEnd"/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čim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moguće.</w:t>
      </w:r>
    </w:p>
    <w:p w14:paraId="7CF423CC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ZAMJENA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POSADE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ILI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OPREME</w:t>
      </w:r>
    </w:p>
    <w:p w14:paraId="3D0E3E39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Zamjena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posade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dozvoljena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bez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prethodnog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odobrenja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odbora.</w:t>
      </w:r>
    </w:p>
    <w:p w14:paraId="6675E6F3" w14:textId="77777777" w:rsidR="00572A44" w:rsidRPr="00DD26AA" w:rsidRDefault="00572A44" w:rsidP="00572A44">
      <w:pPr>
        <w:pStyle w:val="BodyText"/>
        <w:numPr>
          <w:ilvl w:val="1"/>
          <w:numId w:val="10"/>
        </w:numPr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Zamjena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oštećene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ili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izgubljene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opreme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dozvoljena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bez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prethodnog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odobrenja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regatnog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odbora.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Zahtjev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zamjenu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mora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predan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prvoj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razumnoj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prilici.</w:t>
      </w:r>
    </w:p>
    <w:p w14:paraId="5429D4BD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RADIO</w:t>
      </w:r>
      <w:r w:rsidRPr="00DD26AA">
        <w:rPr>
          <w:rFonts w:asciiTheme="majorHAnsi" w:eastAsia="Arial" w:hAnsiTheme="majorHAnsi" w:cstheme="majorHAnsi"/>
          <w:b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Cs w:val="24"/>
          <w:lang w:val="hr-HR"/>
        </w:rPr>
        <w:t>KOMUNIKACIJA</w:t>
      </w:r>
    </w:p>
    <w:p w14:paraId="63D3360B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Dok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natječe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jedrilica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smije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koristiti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predaju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jedino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radi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komunikacije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regatnim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ili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iz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sigurnosnih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razloga.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Također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smije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primati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informacije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nisu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dostupne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svim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jedrilicama.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Ovo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vrijedi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mobilne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telefone.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Komunikacija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regatnim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odborom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VHF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kanalu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11.</w:t>
      </w:r>
    </w:p>
    <w:p w14:paraId="38CD269A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NAGRADE</w:t>
      </w:r>
    </w:p>
    <w:p w14:paraId="314EBD49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b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Prema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oglasu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regate.</w:t>
      </w:r>
    </w:p>
    <w:p w14:paraId="34C05D1B" w14:textId="77777777" w:rsidR="00572A44" w:rsidRPr="00DD26AA" w:rsidRDefault="00572A44" w:rsidP="00572A44">
      <w:pPr>
        <w:pStyle w:val="BodyText"/>
        <w:numPr>
          <w:ilvl w:val="0"/>
          <w:numId w:val="10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b/>
          <w:szCs w:val="24"/>
          <w:lang w:val="hr-HR"/>
        </w:rPr>
        <w:t>ODGOVORNOST</w:t>
      </w:r>
    </w:p>
    <w:p w14:paraId="52C0A881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Cs w:val="24"/>
          <w:lang w:val="hr-HR"/>
        </w:rPr>
      </w:pPr>
      <w:r w:rsidRPr="00DD26AA">
        <w:rPr>
          <w:rFonts w:asciiTheme="majorHAnsi" w:hAnsiTheme="majorHAnsi" w:cstheme="majorHAnsi"/>
          <w:szCs w:val="24"/>
          <w:lang w:val="hr-HR"/>
        </w:rPr>
        <w:t>Natjecatelji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sudjeluju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vlastitu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odgovornost.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Vidi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pravilo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4,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Odluka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natjecanju.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Organizator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prihvaća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nikakvu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odgovornost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materijalnu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štetu,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osobne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ozljede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ili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smrt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prije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za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vrijeme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nakon</w:t>
      </w:r>
      <w:r w:rsidRPr="00DD26AA">
        <w:rPr>
          <w:rFonts w:asciiTheme="majorHAnsi" w:eastAsia="Arial" w:hAnsiTheme="majorHAnsi" w:cstheme="majorHAnsi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Cs w:val="24"/>
          <w:lang w:val="hr-HR"/>
        </w:rPr>
        <w:t>regate.</w:t>
      </w:r>
    </w:p>
    <w:p w14:paraId="440D3295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Cs w:val="24"/>
          <w:lang w:val="hr-HR"/>
        </w:rPr>
      </w:pPr>
    </w:p>
    <w:p w14:paraId="495A502D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Cs w:val="24"/>
          <w:lang w:val="hr-HR"/>
        </w:rPr>
      </w:pPr>
    </w:p>
    <w:p w14:paraId="28C2A438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Cs w:val="24"/>
          <w:lang w:val="hr-HR"/>
        </w:rPr>
      </w:pPr>
    </w:p>
    <w:p w14:paraId="4E22B1F7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rPr>
          <w:rFonts w:asciiTheme="majorHAnsi" w:hAnsiTheme="majorHAnsi" w:cstheme="majorHAnsi"/>
          <w:szCs w:val="24"/>
          <w:lang w:val="hr-HR"/>
        </w:rPr>
      </w:pPr>
    </w:p>
    <w:p w14:paraId="24121E5C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sz w:val="40"/>
          <w:lang w:val="hr-HR"/>
        </w:rPr>
        <w:t>Prilog</w:t>
      </w:r>
      <w:r w:rsidRPr="00DD26AA">
        <w:rPr>
          <w:rFonts w:asciiTheme="majorHAnsi" w:eastAsia="Arial" w:hAnsiTheme="majorHAnsi" w:cstheme="majorHAnsi"/>
          <w:sz w:val="4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40"/>
          <w:lang w:val="hr-HR"/>
        </w:rPr>
        <w:t>1</w:t>
      </w:r>
      <w:r w:rsidRPr="00DD26AA">
        <w:rPr>
          <w:rFonts w:asciiTheme="majorHAnsi" w:eastAsia="Arial" w:hAnsiTheme="majorHAnsi" w:cstheme="majorHAnsi"/>
          <w:sz w:val="4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40"/>
          <w:lang w:val="hr-HR"/>
        </w:rPr>
        <w:t>Navigacija</w:t>
      </w:r>
    </w:p>
    <w:p w14:paraId="662369CA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 w:val="20"/>
          <w:lang w:val="hr-HR"/>
        </w:rPr>
      </w:pPr>
    </w:p>
    <w:p w14:paraId="779E5753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sz w:val="20"/>
          <w:lang w:val="hr-HR"/>
        </w:rPr>
        <w:t>OZNAKE</w:t>
      </w:r>
    </w:p>
    <w:p w14:paraId="10890F67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sz w:val="20"/>
          <w:lang w:val="hr-HR"/>
        </w:rPr>
        <w:t>Oznaka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starta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i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cilja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će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biti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crvena </w:t>
      </w:r>
      <w:r w:rsidRPr="00DD26AA">
        <w:rPr>
          <w:rFonts w:asciiTheme="majorHAnsi" w:hAnsiTheme="majorHAnsi" w:cstheme="majorHAnsi"/>
          <w:sz w:val="20"/>
          <w:lang w:val="hr-HR"/>
        </w:rPr>
        <w:t>plutača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i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brod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regatnog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odbora.</w:t>
      </w:r>
    </w:p>
    <w:p w14:paraId="7520ACD2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eastAsia="Arial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sz w:val="20"/>
          <w:lang w:val="hr-HR"/>
        </w:rPr>
        <w:t>Oznake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kursa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će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biti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otoci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 w:val="20"/>
          <w:lang w:val="hr-HR"/>
        </w:rPr>
        <w:t>Mrtovnjak</w:t>
      </w:r>
      <w:proofErr w:type="spellEnd"/>
      <w:r w:rsidRPr="00DD26AA">
        <w:rPr>
          <w:rFonts w:asciiTheme="majorHAnsi" w:hAnsiTheme="majorHAnsi" w:cstheme="majorHAnsi"/>
          <w:sz w:val="20"/>
          <w:lang w:val="hr-HR"/>
        </w:rPr>
        <w:t>,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 w:val="20"/>
          <w:lang w:val="hr-HR"/>
        </w:rPr>
        <w:t>plič</w:t>
      </w:r>
      <w:proofErr w:type="spellEnd"/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 w:val="20"/>
          <w:lang w:val="hr-HR"/>
        </w:rPr>
        <w:t>Balabra</w:t>
      </w:r>
      <w:proofErr w:type="spellEnd"/>
      <w:r w:rsidRPr="00DD26AA">
        <w:rPr>
          <w:rFonts w:asciiTheme="majorHAnsi" w:hAnsiTheme="majorHAnsi" w:cstheme="majorHAnsi"/>
          <w:sz w:val="20"/>
          <w:lang w:val="hr-HR"/>
        </w:rPr>
        <w:t>,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Mala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 w:val="20"/>
          <w:lang w:val="hr-HR"/>
        </w:rPr>
        <w:t>Lavdara</w:t>
      </w:r>
      <w:proofErr w:type="spellEnd"/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0"/>
          <w:lang w:val="hr-HR"/>
        </w:rPr>
        <w:t>i</w:t>
      </w: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sz w:val="20"/>
          <w:lang w:val="hr-HR"/>
        </w:rPr>
        <w:t>Tukošćak</w:t>
      </w:r>
      <w:proofErr w:type="spellEnd"/>
      <w:r w:rsidRPr="00DD26AA">
        <w:rPr>
          <w:rFonts w:asciiTheme="majorHAnsi" w:hAnsiTheme="majorHAnsi" w:cstheme="majorHAnsi"/>
          <w:sz w:val="20"/>
          <w:lang w:val="hr-HR"/>
        </w:rPr>
        <w:t>.</w:t>
      </w:r>
    </w:p>
    <w:p w14:paraId="0192DC4B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eastAsia="Arial" w:hAnsiTheme="majorHAnsi" w:cstheme="majorHAnsi"/>
          <w:sz w:val="20"/>
          <w:lang w:val="hr-HR"/>
        </w:rPr>
        <w:t xml:space="preserve"> </w:t>
      </w:r>
    </w:p>
    <w:p w14:paraId="7A19E137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sz w:val="20"/>
          <w:lang w:val="hr-HR"/>
        </w:rPr>
        <w:t>KURS:</w:t>
      </w:r>
    </w:p>
    <w:p w14:paraId="4DE1EF1F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firstLine="360"/>
        <w:rPr>
          <w:rFonts w:asciiTheme="majorHAnsi" w:hAnsiTheme="majorHAnsi" w:cstheme="majorHAnsi"/>
          <w:sz w:val="20"/>
          <w:lang w:val="hr-HR"/>
        </w:rPr>
      </w:pPr>
    </w:p>
    <w:p w14:paraId="6F9F4C1B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lang w:val="hr-HR"/>
        </w:rPr>
        <w:t>START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(SALI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ispred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luke)</w:t>
      </w:r>
      <w:r w:rsidRPr="00DD26AA">
        <w:rPr>
          <w:rFonts w:asciiTheme="majorHAnsi" w:eastAsia="Arial" w:hAnsiTheme="majorHAnsi" w:cstheme="majorHAnsi"/>
          <w:lang w:val="hr-HR"/>
        </w:rPr>
        <w:t xml:space="preserve"> – </w:t>
      </w:r>
      <w:r w:rsidRPr="00DD26AA">
        <w:rPr>
          <w:rFonts w:asciiTheme="majorHAnsi" w:hAnsiTheme="majorHAnsi" w:cstheme="majorHAnsi"/>
          <w:lang w:val="hr-HR"/>
        </w:rPr>
        <w:t>otok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lang w:val="hr-HR"/>
        </w:rPr>
        <w:t>Mrtovnjak</w:t>
      </w:r>
      <w:proofErr w:type="spellEnd"/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(ostaviti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desno)</w:t>
      </w:r>
      <w:r w:rsidRPr="00DD26AA">
        <w:rPr>
          <w:rFonts w:asciiTheme="majorHAnsi" w:eastAsia="Arial" w:hAnsiTheme="majorHAnsi" w:cstheme="majorHAnsi"/>
          <w:lang w:val="hr-HR"/>
        </w:rPr>
        <w:t xml:space="preserve"> – </w:t>
      </w:r>
      <w:proofErr w:type="spellStart"/>
      <w:r w:rsidRPr="00DD26AA">
        <w:rPr>
          <w:rFonts w:asciiTheme="majorHAnsi" w:hAnsiTheme="majorHAnsi" w:cstheme="majorHAnsi"/>
          <w:lang w:val="hr-HR"/>
        </w:rPr>
        <w:t>plič</w:t>
      </w:r>
      <w:proofErr w:type="spellEnd"/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lang w:val="hr-HR"/>
        </w:rPr>
        <w:t>Balabra</w:t>
      </w:r>
      <w:proofErr w:type="spellEnd"/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(ostaviti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desno)</w:t>
      </w:r>
      <w:r w:rsidRPr="00DD26AA">
        <w:rPr>
          <w:rFonts w:asciiTheme="majorHAnsi" w:eastAsia="Arial" w:hAnsiTheme="majorHAnsi" w:cstheme="majorHAnsi"/>
          <w:lang w:val="hr-HR"/>
        </w:rPr>
        <w:t xml:space="preserve"> – </w:t>
      </w:r>
      <w:r w:rsidRPr="00DD26AA">
        <w:rPr>
          <w:rFonts w:asciiTheme="majorHAnsi" w:hAnsiTheme="majorHAnsi" w:cstheme="majorHAnsi"/>
          <w:lang w:val="hr-HR"/>
        </w:rPr>
        <w:t>otok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Mala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lang w:val="hr-HR"/>
        </w:rPr>
        <w:t>Lavdara</w:t>
      </w:r>
      <w:proofErr w:type="spellEnd"/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(ostaviti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desno)</w:t>
      </w:r>
      <w:r w:rsidRPr="00DD26AA">
        <w:rPr>
          <w:rFonts w:asciiTheme="majorHAnsi" w:eastAsia="Arial" w:hAnsiTheme="majorHAnsi" w:cstheme="majorHAnsi"/>
          <w:lang w:val="hr-HR"/>
        </w:rPr>
        <w:t xml:space="preserve"> – </w:t>
      </w:r>
      <w:r w:rsidRPr="00DD26AA">
        <w:rPr>
          <w:rFonts w:asciiTheme="majorHAnsi" w:hAnsiTheme="majorHAnsi" w:cstheme="majorHAnsi"/>
          <w:lang w:val="hr-HR"/>
        </w:rPr>
        <w:t>otok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proofErr w:type="spellStart"/>
      <w:r w:rsidRPr="00DD26AA">
        <w:rPr>
          <w:rFonts w:asciiTheme="majorHAnsi" w:hAnsiTheme="majorHAnsi" w:cstheme="majorHAnsi"/>
          <w:lang w:val="hr-HR"/>
        </w:rPr>
        <w:t>Tukošćak</w:t>
      </w:r>
      <w:proofErr w:type="spellEnd"/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(ostaviti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lijevo)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-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CILJ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(SALI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na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ulazu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ili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ispred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ulaza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u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  <w:r w:rsidRPr="00DD26AA">
        <w:rPr>
          <w:rFonts w:asciiTheme="majorHAnsi" w:hAnsiTheme="majorHAnsi" w:cstheme="majorHAnsi"/>
          <w:lang w:val="hr-HR"/>
        </w:rPr>
        <w:t>luku).</w:t>
      </w:r>
      <w:r w:rsidRPr="00DD26AA">
        <w:rPr>
          <w:rFonts w:asciiTheme="majorHAnsi" w:eastAsia="Arial" w:hAnsiTheme="majorHAnsi" w:cstheme="majorHAnsi"/>
          <w:lang w:val="hr-HR"/>
        </w:rPr>
        <w:t xml:space="preserve"> </w:t>
      </w:r>
    </w:p>
    <w:p w14:paraId="4D378B76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 w:val="20"/>
          <w:lang w:val="hr-HR"/>
        </w:rPr>
      </w:pPr>
    </w:p>
    <w:p w14:paraId="66EE1E2F" w14:textId="77777777" w:rsidR="00572A44" w:rsidRPr="00DD26AA" w:rsidRDefault="00572A44" w:rsidP="00572A44">
      <w:pPr>
        <w:pStyle w:val="CommentText"/>
        <w:widowControl/>
        <w:tabs>
          <w:tab w:val="clear" w:pos="720"/>
          <w:tab w:val="clear" w:pos="1440"/>
          <w:tab w:val="clear" w:pos="7200"/>
        </w:tabs>
        <w:spacing w:line="24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D26AA">
        <w:rPr>
          <w:rFonts w:asciiTheme="majorHAnsi" w:hAnsiTheme="majorHAnsi" w:cstheme="majorHAnsi"/>
          <w:b/>
          <w:sz w:val="24"/>
          <w:szCs w:val="24"/>
          <w:lang w:val="hr-HR"/>
        </w:rPr>
        <w:t>Skraćenje</w:t>
      </w:r>
      <w:r w:rsidRPr="00DD26AA">
        <w:rPr>
          <w:rFonts w:asciiTheme="majorHAnsi" w:eastAsia="Arial" w:hAnsiTheme="majorHAnsi" w:cstheme="majorHAnsi"/>
          <w:b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sz w:val="24"/>
          <w:szCs w:val="24"/>
          <w:lang w:val="hr-HR"/>
        </w:rPr>
        <w:t>kursa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signalizirati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prema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pravilu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32.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Ako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se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skraćenje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signalizira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na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otoku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linija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cilja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će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biti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između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broda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RO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obližnje</w:t>
      </w:r>
      <w:r w:rsidRPr="00DD26AA">
        <w:rPr>
          <w:rFonts w:asciiTheme="majorHAnsi" w:eastAsia="Arial" w:hAnsiTheme="majorHAnsi" w:cstheme="majorHAnsi"/>
          <w:sz w:val="24"/>
          <w:szCs w:val="24"/>
          <w:lang w:val="hr-HR"/>
        </w:rPr>
        <w:t xml:space="preserve"> crvene </w:t>
      </w:r>
      <w:r w:rsidRPr="00DD26AA">
        <w:rPr>
          <w:rFonts w:asciiTheme="majorHAnsi" w:hAnsiTheme="majorHAnsi" w:cstheme="majorHAnsi"/>
          <w:sz w:val="24"/>
          <w:szCs w:val="24"/>
          <w:lang w:val="hr-HR"/>
        </w:rPr>
        <w:t>plutače.</w:t>
      </w:r>
    </w:p>
    <w:p w14:paraId="5808D5A0" w14:textId="77777777" w:rsidR="00572A44" w:rsidRPr="00DD26AA" w:rsidRDefault="00572A44" w:rsidP="00572A44">
      <w:pPr>
        <w:pStyle w:val="CommentText"/>
        <w:widowControl/>
        <w:tabs>
          <w:tab w:val="clear" w:pos="720"/>
          <w:tab w:val="clear" w:pos="1440"/>
          <w:tab w:val="clear" w:pos="7200"/>
        </w:tabs>
        <w:spacing w:line="24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5F8522F" w14:textId="77777777" w:rsidR="00572A44" w:rsidRPr="00DD26AA" w:rsidRDefault="00572A44" w:rsidP="00572A44">
      <w:pPr>
        <w:pStyle w:val="BodyText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</w:tabs>
        <w:spacing w:line="240" w:lineRule="auto"/>
        <w:ind w:left="360"/>
        <w:rPr>
          <w:rFonts w:asciiTheme="majorHAnsi" w:hAnsiTheme="majorHAnsi" w:cstheme="majorHAnsi"/>
          <w:sz w:val="20"/>
          <w:lang w:val="hr-HR"/>
        </w:rPr>
      </w:pPr>
      <w:r w:rsidRPr="00DD26AA">
        <w:rPr>
          <w:rFonts w:asciiTheme="majorHAnsi" w:hAnsiTheme="majorHAnsi" w:cstheme="majorHAnsi"/>
          <w:b/>
          <w:bCs/>
          <w:sz w:val="20"/>
          <w:lang w:val="hr-HR"/>
        </w:rPr>
        <w:t>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slučaju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da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je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smjer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vjetra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takav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da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ne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može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dati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start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vjetar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regatni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odbor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će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postaviti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jednu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žutu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plutaču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vjetar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na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oko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0,7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Nm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od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starta.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Nakon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starta,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ovu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plutaču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treba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obići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prvu,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potom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jedriti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kurs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kako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je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opisan.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Ukoliko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postavi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ova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plutača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signalni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brod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regatnog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odbora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na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startu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će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prije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signala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upozorenja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istaknuti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zastavu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„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C“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ponavljanim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zvučnim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signalom.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Uz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zastavu „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C“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će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biti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istaknuta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crvena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zastava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ako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plutača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ostavlja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lijevo,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zelena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zastava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ako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se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plutača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ostavlja</w:t>
      </w:r>
      <w:r w:rsidRPr="00DD26AA">
        <w:rPr>
          <w:rFonts w:asciiTheme="majorHAnsi" w:eastAsia="Arial" w:hAnsiTheme="majorHAnsi" w:cstheme="majorHAnsi"/>
          <w:b/>
          <w:bCs/>
          <w:sz w:val="20"/>
          <w:lang w:val="hr-HR"/>
        </w:rPr>
        <w:t xml:space="preserve"> </w:t>
      </w:r>
      <w:r w:rsidRPr="00DD26AA">
        <w:rPr>
          <w:rFonts w:asciiTheme="majorHAnsi" w:hAnsiTheme="majorHAnsi" w:cstheme="majorHAnsi"/>
          <w:b/>
          <w:bCs/>
          <w:sz w:val="20"/>
          <w:lang w:val="hr-HR"/>
        </w:rPr>
        <w:t>desno.</w:t>
      </w:r>
    </w:p>
    <w:p w14:paraId="0275C6F8" w14:textId="74E22071" w:rsidR="00572A44" w:rsidRPr="00DD26AA" w:rsidRDefault="006D2EA6" w:rsidP="00572A44">
      <w:pPr>
        <w:ind w:right="-205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E6B81" wp14:editId="3C146136">
                <wp:simplePos x="0" y="0"/>
                <wp:positionH relativeFrom="column">
                  <wp:posOffset>-889635</wp:posOffset>
                </wp:positionH>
                <wp:positionV relativeFrom="paragraph">
                  <wp:posOffset>6646545</wp:posOffset>
                </wp:positionV>
                <wp:extent cx="6964680" cy="45720"/>
                <wp:effectExtent l="19050" t="19050" r="7620" b="1143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4680" cy="45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6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0.05pt;margin-top:523.35pt;width:548.4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" strokecolor="#f2f2f2 [3041]" strokeweight="3pt">
                <v:shadow color="#243f60 [1604]" opacity=".5" offset="1pt"/>
              </v:shape>
            </w:pict>
          </mc:Fallback>
        </mc:AlternateContent>
      </w:r>
    </w:p>
    <w:p w14:paraId="7B5ECF2A" w14:textId="7726FAC1" w:rsidR="00344C57" w:rsidRPr="008622E5" w:rsidRDefault="006D2EA6" w:rsidP="00F77D11">
      <w:pPr>
        <w:ind w:right="-2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F1E57" wp14:editId="5CE9246B">
                <wp:simplePos x="0" y="0"/>
                <wp:positionH relativeFrom="column">
                  <wp:posOffset>-889635</wp:posOffset>
                </wp:positionH>
                <wp:positionV relativeFrom="paragraph">
                  <wp:posOffset>6646545</wp:posOffset>
                </wp:positionV>
                <wp:extent cx="6964680" cy="45720"/>
                <wp:effectExtent l="26670" t="26035" r="19050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4680" cy="45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21EB" id="AutoShape 2" o:spid="_x0000_s1026" type="#_x0000_t32" style="position:absolute;margin-left:-70.05pt;margin-top:523.35pt;width:548.4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" strokecolor="#f2f2f2 [3041]" strokeweight="3pt">
                <v:shadow color="#243f60 [1604]" opacity=".5" offset="1pt"/>
              </v:shape>
            </w:pict>
          </mc:Fallback>
        </mc:AlternateContent>
      </w:r>
    </w:p>
    <w:sectPr w:rsidR="00344C57" w:rsidRPr="008622E5" w:rsidSect="00612BDC">
      <w:headerReference w:type="default" r:id="rId8"/>
      <w:footerReference w:type="default" r:id="rId9"/>
      <w:pgSz w:w="11900" w:h="16840"/>
      <w:pgMar w:top="2410" w:right="985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0438" w14:textId="77777777" w:rsidR="003D478A" w:rsidRDefault="003D478A" w:rsidP="00F256BC">
      <w:r>
        <w:separator/>
      </w:r>
    </w:p>
  </w:endnote>
  <w:endnote w:type="continuationSeparator" w:id="0">
    <w:p w14:paraId="6A0183B2" w14:textId="77777777" w:rsidR="003D478A" w:rsidRDefault="003D478A" w:rsidP="00F2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Geneva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47CF" w14:textId="77777777" w:rsidR="00E02C9C" w:rsidRPr="00F256BC" w:rsidRDefault="00E02C9C" w:rsidP="00F256BC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649C84A9" wp14:editId="639A390F">
          <wp:simplePos x="0" y="0"/>
          <wp:positionH relativeFrom="column">
            <wp:posOffset>-617220</wp:posOffset>
          </wp:positionH>
          <wp:positionV relativeFrom="paragraph">
            <wp:posOffset>-135890</wp:posOffset>
          </wp:positionV>
          <wp:extent cx="7531100" cy="749300"/>
          <wp:effectExtent l="19050" t="0" r="0" b="0"/>
          <wp:wrapTight wrapText="bothSides">
            <wp:wrapPolygon edited="0">
              <wp:start x="-55" y="0"/>
              <wp:lineTo x="-55" y="20868"/>
              <wp:lineTo x="21582" y="20868"/>
              <wp:lineTo x="21582" y="0"/>
              <wp:lineTo x="-55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100" cy="749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8600" w14:textId="77777777" w:rsidR="003D478A" w:rsidRDefault="003D478A" w:rsidP="00F256BC">
      <w:r>
        <w:separator/>
      </w:r>
    </w:p>
  </w:footnote>
  <w:footnote w:type="continuationSeparator" w:id="0">
    <w:p w14:paraId="75D60D7A" w14:textId="77777777" w:rsidR="003D478A" w:rsidRDefault="003D478A" w:rsidP="00F2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1CE8" w14:textId="353D2C9E" w:rsidR="00E02C9C" w:rsidRDefault="00E02C9C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 wp14:anchorId="795F0B92" wp14:editId="4E4BC976">
          <wp:simplePos x="0" y="0"/>
          <wp:positionH relativeFrom="column">
            <wp:posOffset>-1991731</wp:posOffset>
          </wp:positionH>
          <wp:positionV relativeFrom="paragraph">
            <wp:posOffset>-1192087</wp:posOffset>
          </wp:positionV>
          <wp:extent cx="4278546" cy="3045124"/>
          <wp:effectExtent l="19050" t="0" r="7704" b="0"/>
          <wp:wrapNone/>
          <wp:docPr id="27" name="Picture 27" descr="GUC zastavica-1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C zastavica-1-page-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8546" cy="3045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2EA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7CA396" wp14:editId="49E6C5C0">
              <wp:simplePos x="0" y="0"/>
              <wp:positionH relativeFrom="column">
                <wp:posOffset>-1042035</wp:posOffset>
              </wp:positionH>
              <wp:positionV relativeFrom="paragraph">
                <wp:posOffset>816610</wp:posOffset>
              </wp:positionV>
              <wp:extent cx="7261860" cy="22860"/>
              <wp:effectExtent l="26670" t="19050" r="26670" b="247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61860" cy="2286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CE2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2.05pt;margin-top:64.3pt;width:571.8pt;height:1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" strokecolor="#f2f2f2 [3041]" strokeweight="3pt">
              <v:shadow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32CE93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414F99"/>
    <w:multiLevelType w:val="hybridMultilevel"/>
    <w:tmpl w:val="BB7898B8"/>
    <w:lvl w:ilvl="0" w:tplc="256056D6">
      <w:start w:val="10"/>
      <w:numFmt w:val="decimal"/>
      <w:lvlText w:val="%1."/>
      <w:lvlJc w:val="left"/>
      <w:pPr>
        <w:ind w:left="795" w:hanging="435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170"/>
    <w:multiLevelType w:val="hybridMultilevel"/>
    <w:tmpl w:val="CD22199E"/>
    <w:lvl w:ilvl="0" w:tplc="C75834E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EDE"/>
    <w:multiLevelType w:val="multilevel"/>
    <w:tmpl w:val="783C046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75239"/>
    <w:multiLevelType w:val="hybridMultilevel"/>
    <w:tmpl w:val="D0BA2F56"/>
    <w:lvl w:ilvl="0" w:tplc="61903F54">
      <w:start w:val="10"/>
      <w:numFmt w:val="decimal"/>
      <w:lvlText w:val="%1."/>
      <w:lvlJc w:val="left"/>
      <w:pPr>
        <w:ind w:left="795" w:hanging="435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7279"/>
    <w:multiLevelType w:val="hybridMultilevel"/>
    <w:tmpl w:val="BEF4064A"/>
    <w:lvl w:ilvl="0" w:tplc="1E6EA24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25C2C"/>
    <w:multiLevelType w:val="multilevel"/>
    <w:tmpl w:val="D4685A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A60237"/>
    <w:multiLevelType w:val="hybridMultilevel"/>
    <w:tmpl w:val="17D49C22"/>
    <w:lvl w:ilvl="0" w:tplc="04BE5B6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73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831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269617">
    <w:abstractNumId w:val="9"/>
  </w:num>
  <w:num w:numId="4" w16cid:durableId="1885018692">
    <w:abstractNumId w:val="4"/>
  </w:num>
  <w:num w:numId="5" w16cid:durableId="526675042">
    <w:abstractNumId w:val="7"/>
  </w:num>
  <w:num w:numId="6" w16cid:durableId="794178516">
    <w:abstractNumId w:val="6"/>
  </w:num>
  <w:num w:numId="7" w16cid:durableId="386606072">
    <w:abstractNumId w:val="3"/>
  </w:num>
  <w:num w:numId="8" w16cid:durableId="57069825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783358">
    <w:abstractNumId w:val="0"/>
  </w:num>
  <w:num w:numId="10" w16cid:durableId="1388407378">
    <w:abstractNumId w:val="1"/>
  </w:num>
  <w:num w:numId="11" w16cid:durableId="200095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C"/>
    <w:rsid w:val="000B4037"/>
    <w:rsid w:val="00102858"/>
    <w:rsid w:val="001873C2"/>
    <w:rsid w:val="00197DA1"/>
    <w:rsid w:val="001E2E02"/>
    <w:rsid w:val="0021343B"/>
    <w:rsid w:val="00227CC7"/>
    <w:rsid w:val="00241412"/>
    <w:rsid w:val="00257BC5"/>
    <w:rsid w:val="0027305A"/>
    <w:rsid w:val="002860CE"/>
    <w:rsid w:val="002971BC"/>
    <w:rsid w:val="002A34B6"/>
    <w:rsid w:val="00334AB0"/>
    <w:rsid w:val="00337C27"/>
    <w:rsid w:val="00344C57"/>
    <w:rsid w:val="003518F8"/>
    <w:rsid w:val="003639A6"/>
    <w:rsid w:val="0036769C"/>
    <w:rsid w:val="003D478A"/>
    <w:rsid w:val="003F18EA"/>
    <w:rsid w:val="0040036F"/>
    <w:rsid w:val="004023E6"/>
    <w:rsid w:val="00433FEA"/>
    <w:rsid w:val="004B26A3"/>
    <w:rsid w:val="004B79EE"/>
    <w:rsid w:val="0056393A"/>
    <w:rsid w:val="00572A44"/>
    <w:rsid w:val="00573369"/>
    <w:rsid w:val="005770E0"/>
    <w:rsid w:val="005A20D6"/>
    <w:rsid w:val="005C4F1E"/>
    <w:rsid w:val="005F0564"/>
    <w:rsid w:val="00612BDC"/>
    <w:rsid w:val="00617D50"/>
    <w:rsid w:val="00686CB5"/>
    <w:rsid w:val="006C4E14"/>
    <w:rsid w:val="006D2EA6"/>
    <w:rsid w:val="00710663"/>
    <w:rsid w:val="007120C8"/>
    <w:rsid w:val="00713F48"/>
    <w:rsid w:val="00762EDF"/>
    <w:rsid w:val="00772179"/>
    <w:rsid w:val="0080546E"/>
    <w:rsid w:val="008622E5"/>
    <w:rsid w:val="0089304C"/>
    <w:rsid w:val="00893344"/>
    <w:rsid w:val="008F7471"/>
    <w:rsid w:val="00965C4B"/>
    <w:rsid w:val="009A2C8F"/>
    <w:rsid w:val="009B1662"/>
    <w:rsid w:val="00A122F8"/>
    <w:rsid w:val="00A7728B"/>
    <w:rsid w:val="00AD5E03"/>
    <w:rsid w:val="00AE1102"/>
    <w:rsid w:val="00AF1BFB"/>
    <w:rsid w:val="00B16893"/>
    <w:rsid w:val="00B24971"/>
    <w:rsid w:val="00B445D5"/>
    <w:rsid w:val="00BC3970"/>
    <w:rsid w:val="00BE3C5C"/>
    <w:rsid w:val="00C25E98"/>
    <w:rsid w:val="00C272F6"/>
    <w:rsid w:val="00C33E34"/>
    <w:rsid w:val="00C34FEB"/>
    <w:rsid w:val="00C477CB"/>
    <w:rsid w:val="00C80221"/>
    <w:rsid w:val="00CC73E7"/>
    <w:rsid w:val="00CD43B3"/>
    <w:rsid w:val="00CF7DF9"/>
    <w:rsid w:val="00D15697"/>
    <w:rsid w:val="00D240BB"/>
    <w:rsid w:val="00D418DC"/>
    <w:rsid w:val="00DE5CC8"/>
    <w:rsid w:val="00E01105"/>
    <w:rsid w:val="00E02C9C"/>
    <w:rsid w:val="00E265D2"/>
    <w:rsid w:val="00EB7CBF"/>
    <w:rsid w:val="00F256BC"/>
    <w:rsid w:val="00F65FEF"/>
    <w:rsid w:val="00F77D11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D7A37"/>
  <w15:docId w15:val="{54312BDE-374C-4EEA-8A29-4462911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8F"/>
  </w:style>
  <w:style w:type="paragraph" w:styleId="Heading1">
    <w:name w:val="heading 1"/>
    <w:basedOn w:val="Normal"/>
    <w:next w:val="Textbody"/>
    <w:link w:val="Heading1Char"/>
    <w:qFormat/>
    <w:rsid w:val="008622E5"/>
    <w:pPr>
      <w:keepNext/>
      <w:tabs>
        <w:tab w:val="left" w:pos="709"/>
      </w:tabs>
      <w:suppressAutoHyphens/>
      <w:spacing w:after="200" w:line="276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hr-HR"/>
    </w:rPr>
  </w:style>
  <w:style w:type="paragraph" w:styleId="Heading2">
    <w:name w:val="heading 2"/>
    <w:basedOn w:val="Normal"/>
    <w:next w:val="Textbody"/>
    <w:link w:val="Heading2Char"/>
    <w:unhideWhenUsed/>
    <w:qFormat/>
    <w:rsid w:val="008622E5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6BC"/>
  </w:style>
  <w:style w:type="paragraph" w:styleId="Footer">
    <w:name w:val="footer"/>
    <w:basedOn w:val="Normal"/>
    <w:link w:val="FooterChar"/>
    <w:uiPriority w:val="99"/>
    <w:unhideWhenUsed/>
    <w:rsid w:val="00F25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6BC"/>
  </w:style>
  <w:style w:type="paragraph" w:styleId="BalloonText">
    <w:name w:val="Balloon Text"/>
    <w:basedOn w:val="Normal"/>
    <w:link w:val="BalloonTextChar"/>
    <w:uiPriority w:val="99"/>
    <w:semiHidden/>
    <w:unhideWhenUsed/>
    <w:rsid w:val="00F256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22E5"/>
    <w:rPr>
      <w:rFonts w:ascii="Arial" w:eastAsia="Times New Roman" w:hAnsi="Arial" w:cs="Times New Roman"/>
      <w:sz w:val="36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8622E5"/>
    <w:rPr>
      <w:rFonts w:ascii="Arial" w:eastAsia="Times New Roman" w:hAnsi="Arial" w:cs="Arial"/>
      <w:b/>
      <w:bCs/>
      <w:i/>
      <w:iCs/>
      <w:sz w:val="28"/>
      <w:szCs w:val="28"/>
      <w:lang w:val="hr-HR" w:eastAsia="hr-HR"/>
    </w:rPr>
  </w:style>
  <w:style w:type="paragraph" w:customStyle="1" w:styleId="Textbody">
    <w:name w:val="Text body"/>
    <w:basedOn w:val="Normal"/>
    <w:rsid w:val="008622E5"/>
    <w:pPr>
      <w:tabs>
        <w:tab w:val="left" w:pos="709"/>
      </w:tabs>
      <w:suppressAutoHyphens/>
      <w:spacing w:after="120" w:line="276" w:lineRule="auto"/>
    </w:pPr>
    <w:rPr>
      <w:rFonts w:ascii="Times New Roman" w:eastAsia="Times New Roman" w:hAnsi="Times New Roman" w:cs="Times New Roman"/>
      <w:lang w:val="hr-HR" w:eastAsia="hr-HR"/>
    </w:rPr>
  </w:style>
  <w:style w:type="paragraph" w:styleId="ListParagraph">
    <w:name w:val="List Paragraph"/>
    <w:basedOn w:val="Normal"/>
    <w:qFormat/>
    <w:rsid w:val="008622E5"/>
    <w:pPr>
      <w:tabs>
        <w:tab w:val="left" w:pos="709"/>
      </w:tabs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InternetLink">
    <w:name w:val="Internet Link"/>
    <w:basedOn w:val="DefaultParagraphFont"/>
    <w:rsid w:val="008622E5"/>
    <w:rPr>
      <w:color w:val="0000FF"/>
      <w:u w:val="single"/>
      <w:lang w:val="en-US" w:eastAsia="en-US" w:bidi="en-US"/>
    </w:rPr>
  </w:style>
  <w:style w:type="character" w:customStyle="1" w:styleId="WW8Num2z0">
    <w:name w:val="WW8Num2z0"/>
    <w:rsid w:val="00572A44"/>
    <w:rPr>
      <w:b/>
    </w:rPr>
  </w:style>
  <w:style w:type="character" w:customStyle="1" w:styleId="WW8Num2z1">
    <w:name w:val="WW8Num2z1"/>
    <w:rsid w:val="00572A44"/>
    <w:rPr>
      <w:i w:val="0"/>
    </w:rPr>
  </w:style>
  <w:style w:type="character" w:customStyle="1" w:styleId="Absatz-Standardschriftart">
    <w:name w:val="Absatz-Standardschriftart"/>
    <w:rsid w:val="00572A44"/>
  </w:style>
  <w:style w:type="character" w:customStyle="1" w:styleId="WW-Absatz-Standardschriftart">
    <w:name w:val="WW-Absatz-Standardschriftart"/>
    <w:rsid w:val="00572A44"/>
  </w:style>
  <w:style w:type="character" w:customStyle="1" w:styleId="WW-Absatz-Standardschriftart1">
    <w:name w:val="WW-Absatz-Standardschriftart1"/>
    <w:rsid w:val="00572A44"/>
  </w:style>
  <w:style w:type="character" w:customStyle="1" w:styleId="WW8Num5z0">
    <w:name w:val="WW8Num5z0"/>
    <w:rsid w:val="00572A44"/>
    <w:rPr>
      <w:b/>
    </w:rPr>
  </w:style>
  <w:style w:type="character" w:customStyle="1" w:styleId="WW8Num5z1">
    <w:name w:val="WW8Num5z1"/>
    <w:rsid w:val="00572A44"/>
    <w:rPr>
      <w:i w:val="0"/>
    </w:rPr>
  </w:style>
  <w:style w:type="character" w:styleId="CommentReference">
    <w:name w:val="annotation reference"/>
    <w:basedOn w:val="DefaultParagraphFont"/>
    <w:rsid w:val="00572A44"/>
    <w:rPr>
      <w:sz w:val="16"/>
    </w:rPr>
  </w:style>
  <w:style w:type="paragraph" w:customStyle="1" w:styleId="Heading">
    <w:name w:val="Heading"/>
    <w:basedOn w:val="Normal"/>
    <w:next w:val="BodyText"/>
    <w:rsid w:val="00572A44"/>
    <w:pPr>
      <w:keepNext/>
      <w:suppressAutoHyphens/>
      <w:spacing w:before="240" w:after="120"/>
    </w:pPr>
    <w:rPr>
      <w:rFonts w:ascii="Liberation Sans" w:eastAsia="Droid Sans Fallback" w:hAnsi="Liberation Sans" w:cs="Lohit Hindi"/>
      <w:sz w:val="28"/>
      <w:szCs w:val="28"/>
      <w:lang w:val="en-GB" w:eastAsia="zh-CN"/>
    </w:rPr>
  </w:style>
  <w:style w:type="paragraph" w:styleId="BodyText">
    <w:name w:val="Body Text"/>
    <w:basedOn w:val="Normal"/>
    <w:link w:val="BodyTextChar"/>
    <w:rsid w:val="00572A44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line="20" w:lineRule="atLeast"/>
      <w:jc w:val="both"/>
    </w:pPr>
    <w:rPr>
      <w:rFonts w:ascii="Geneva" w:eastAsia="Times New Roman" w:hAnsi="Geneva" w:cs="Geneva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572A44"/>
    <w:rPr>
      <w:rFonts w:ascii="Geneva" w:eastAsia="Times New Roman" w:hAnsi="Geneva" w:cs="Geneva"/>
      <w:szCs w:val="20"/>
      <w:lang w:val="en-GB" w:eastAsia="zh-CN"/>
    </w:rPr>
  </w:style>
  <w:style w:type="paragraph" w:styleId="List">
    <w:name w:val="List"/>
    <w:basedOn w:val="BodyText"/>
    <w:rsid w:val="00572A44"/>
    <w:rPr>
      <w:rFonts w:cs="Lohit Hindi"/>
    </w:rPr>
  </w:style>
  <w:style w:type="paragraph" w:styleId="Caption">
    <w:name w:val="caption"/>
    <w:basedOn w:val="Normal"/>
    <w:qFormat/>
    <w:rsid w:val="00572A44"/>
    <w:pPr>
      <w:suppressLineNumbers/>
      <w:suppressAutoHyphens/>
      <w:spacing w:before="120" w:after="120"/>
    </w:pPr>
    <w:rPr>
      <w:rFonts w:ascii="Times New Roman" w:eastAsia="Times New Roman" w:hAnsi="Times New Roman" w:cs="Lohit Hindi"/>
      <w:i/>
      <w:iCs/>
      <w:lang w:val="en-GB" w:eastAsia="zh-CN"/>
    </w:rPr>
  </w:style>
  <w:style w:type="paragraph" w:customStyle="1" w:styleId="Index">
    <w:name w:val="Index"/>
    <w:basedOn w:val="Normal"/>
    <w:rsid w:val="00572A44"/>
    <w:pPr>
      <w:suppressLineNumbers/>
      <w:suppressAutoHyphens/>
    </w:pPr>
    <w:rPr>
      <w:rFonts w:ascii="Times New Roman" w:eastAsia="Times New Roman" w:hAnsi="Times New Roman" w:cs="Lohit Hindi"/>
      <w:sz w:val="20"/>
      <w:szCs w:val="20"/>
      <w:lang w:val="en-GB" w:eastAsia="zh-CN"/>
    </w:rPr>
  </w:style>
  <w:style w:type="paragraph" w:styleId="Date">
    <w:name w:val="Date"/>
    <w:basedOn w:val="Normal"/>
    <w:next w:val="Normal"/>
    <w:link w:val="DateChar"/>
    <w:rsid w:val="00572A44"/>
    <w:pPr>
      <w:widowControl w:val="0"/>
      <w:tabs>
        <w:tab w:val="left" w:pos="720"/>
        <w:tab w:val="left" w:pos="1440"/>
        <w:tab w:val="left" w:pos="7200"/>
      </w:tabs>
      <w:suppressAutoHyphens/>
      <w:spacing w:line="320" w:lineRule="atLeast"/>
    </w:pPr>
    <w:rPr>
      <w:rFonts w:ascii="Geneva" w:eastAsia="Times New Roman" w:hAnsi="Geneva" w:cs="Geneva"/>
      <w:szCs w:val="20"/>
      <w:lang w:val="en-GB" w:eastAsia="zh-CN"/>
    </w:rPr>
  </w:style>
  <w:style w:type="character" w:customStyle="1" w:styleId="DateChar">
    <w:name w:val="Date Char"/>
    <w:basedOn w:val="DefaultParagraphFont"/>
    <w:link w:val="Date"/>
    <w:rsid w:val="00572A44"/>
    <w:rPr>
      <w:rFonts w:ascii="Geneva" w:eastAsia="Times New Roman" w:hAnsi="Geneva" w:cs="Geneva"/>
      <w:szCs w:val="20"/>
      <w:lang w:val="en-GB" w:eastAsia="zh-CN"/>
    </w:rPr>
  </w:style>
  <w:style w:type="paragraph" w:styleId="CommentText">
    <w:name w:val="annotation text"/>
    <w:basedOn w:val="Normal"/>
    <w:link w:val="CommentTextChar"/>
    <w:rsid w:val="00572A44"/>
    <w:pPr>
      <w:widowControl w:val="0"/>
      <w:tabs>
        <w:tab w:val="left" w:pos="720"/>
        <w:tab w:val="left" w:pos="1440"/>
        <w:tab w:val="left" w:pos="7200"/>
      </w:tabs>
      <w:suppressAutoHyphens/>
      <w:spacing w:line="320" w:lineRule="atLeast"/>
    </w:pPr>
    <w:rPr>
      <w:rFonts w:ascii="Geneva" w:eastAsia="Times New Roman" w:hAnsi="Geneva" w:cs="Genev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572A44"/>
    <w:rPr>
      <w:rFonts w:ascii="Geneva" w:eastAsia="Times New Roman" w:hAnsi="Geneva" w:cs="Geneva"/>
      <w:sz w:val="20"/>
      <w:szCs w:val="20"/>
      <w:lang w:val="en-GB" w:eastAsia="zh-CN"/>
    </w:rPr>
  </w:style>
  <w:style w:type="paragraph" w:customStyle="1" w:styleId="TableContents">
    <w:name w:val="Table Contents"/>
    <w:basedOn w:val="Normal"/>
    <w:rsid w:val="00572A44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TableHeading">
    <w:name w:val="Table Heading"/>
    <w:basedOn w:val="TableContents"/>
    <w:rsid w:val="00572A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E7CA3-1717-4EA5-AB92-9BDF3B8B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Mardešić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</dc:creator>
  <cp:lastModifiedBy>Lucija Šišeta</cp:lastModifiedBy>
  <cp:revision>3</cp:revision>
  <cp:lastPrinted>2019-02-22T18:06:00Z</cp:lastPrinted>
  <dcterms:created xsi:type="dcterms:W3CDTF">2025-03-14T11:56:00Z</dcterms:created>
  <dcterms:modified xsi:type="dcterms:W3CDTF">2025-03-18T07:27:00Z</dcterms:modified>
</cp:coreProperties>
</file>